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9" w:rsidRDefault="005378F0">
      <w:pPr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noProof/>
          <w:color w:val="000000"/>
          <w:sz w:val="26"/>
          <w:szCs w:val="26"/>
        </w:rPr>
        <w:drawing>
          <wp:inline distT="0" distB="0" distL="0" distR="0">
            <wp:extent cx="967295" cy="805881"/>
            <wp:effectExtent l="0" t="0" r="0" b="0"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295" cy="805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社區防暴宣講紀錄表</w:t>
      </w:r>
    </w:p>
    <w:p w:rsidR="002E21AB" w:rsidRDefault="002E21AB" w:rsidP="002E21AB">
      <w:pP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宣講者姓名：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黃鈺惠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場次：第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2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場</w:t>
      </w:r>
    </w:p>
    <w:p w:rsidR="002E21AB" w:rsidRDefault="002E21AB" w:rsidP="002E21AB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時間：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112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年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12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月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 xml:space="preserve">19 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sz w:val="26"/>
          <w:szCs w:val="26"/>
        </w:rPr>
        <w:t>日  人數：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 xml:space="preserve"> 11人  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</w:t>
      </w:r>
    </w:p>
    <w:p w:rsidR="00026C53" w:rsidRDefault="002E21AB" w:rsidP="002E21AB">
      <w:pPr>
        <w:jc w:val="both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宣導對象：</w:t>
      </w:r>
      <w:bookmarkStart w:id="0" w:name="_GoBack"/>
      <w:r w:rsidRPr="003E21A0">
        <w:rPr>
          <w:rFonts w:ascii="標楷體" w:eastAsia="標楷體" w:hAnsi="標楷體" w:cs="標楷體" w:hint="eastAsia"/>
          <w:color w:val="000000"/>
          <w:sz w:val="26"/>
          <w:szCs w:val="26"/>
          <w:u w:val="single"/>
        </w:rPr>
        <w:t>臺北市義勇消防總隊防火宣導大隊大安中隊</w:t>
      </w:r>
      <w:r w:rsidRPr="003E21A0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</w:t>
      </w:r>
      <w:bookmarkEnd w:id="0"/>
      <w:r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</w:t>
      </w:r>
      <w:r w:rsidR="00026C53">
        <w:rPr>
          <w:rFonts w:ascii="標楷體" w:eastAsia="標楷體" w:hAnsi="標楷體" w:cs="標楷體"/>
          <w:color w:val="000000"/>
          <w:sz w:val="26"/>
          <w:szCs w:val="26"/>
          <w:u w:val="single"/>
        </w:rPr>
        <w:t xml:space="preserve">                      </w:t>
      </w:r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7"/>
      </w:tblGrid>
      <w:tr w:rsidR="002E21AB" w:rsidTr="00125E04">
        <w:trPr>
          <w:trHeight w:val="3858"/>
        </w:trPr>
        <w:tc>
          <w:tcPr>
            <w:tcW w:w="9697" w:type="dxa"/>
          </w:tcPr>
          <w:p w:rsidR="002E21AB" w:rsidRDefault="003B192E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1、</w:t>
            </w:r>
            <w:r w:rsidR="002E21AB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宣講內容摘要：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87年6月24日總統公佈後家庭暴力防治法，簡稱家暴法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.家庭暴力防治法保護誰：家庭成員？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1.家人，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四等親以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、內、未成年子女2.有無婚姻關係-夫妻、前夫、妻3.有無住在一起的男女朋友，或是現在的同性朋友4.目睹</w:t>
            </w:r>
            <w:proofErr w:type="gramStart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家暴兒少</w:t>
            </w:r>
            <w:proofErr w:type="gramEnd"/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5.16-18歲未同居親密關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係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二.暴力的型態：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1.身體層面的家庭暴力類型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2.精神層面的家庭暴力類型(1) 言詞虐待(2)心理虐待(3)性虐待(4)經濟控制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三.可以怎麼做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1.醫院驗傷2.報警3.113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4.用手機錄、拍起來5.關懷e起來</w:t>
            </w:r>
          </w:p>
          <w:p w:rsidR="002E21AB" w:rsidRPr="00866F29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保護令是什麼？就是保護你不會被傷害的法院通知單</w:t>
            </w:r>
          </w:p>
          <w:p w:rsidR="002E21AB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66F2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1.緊急保護令2.暫時保護令3.通常保護令</w:t>
            </w:r>
          </w:p>
        </w:tc>
      </w:tr>
      <w:tr w:rsidR="002E21AB" w:rsidTr="00125E04">
        <w:trPr>
          <w:trHeight w:val="925"/>
        </w:trPr>
        <w:tc>
          <w:tcPr>
            <w:tcW w:w="9697" w:type="dxa"/>
          </w:tcPr>
          <w:p w:rsidR="002E21AB" w:rsidRDefault="002E21AB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本次問題與建議：</w:t>
            </w:r>
          </w:p>
          <w:p w:rsidR="002E21AB" w:rsidRDefault="002E21AB" w:rsidP="002A357B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本次提出家暴的型態，大部份的人都回答言語、身體，對於精神及經濟控制是不了解的</w:t>
            </w:r>
          </w:p>
        </w:tc>
      </w:tr>
      <w:tr w:rsidR="00026C53" w:rsidTr="00125E04">
        <w:trPr>
          <w:trHeight w:val="7970"/>
        </w:trPr>
        <w:tc>
          <w:tcPr>
            <w:tcW w:w="9697" w:type="dxa"/>
          </w:tcPr>
          <w:p w:rsidR="00026C53" w:rsidRDefault="003B192E" w:rsidP="003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3、</w:t>
            </w:r>
            <w:r w:rsidR="00026C53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宣講照片(請提供4張照片)</w:t>
            </w:r>
          </w:p>
          <w:p w:rsidR="00026C53" w:rsidRDefault="002E21AB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" w:firstLine="34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58D307C8" wp14:editId="32DE7B05">
                  <wp:extent cx="2810510" cy="2415540"/>
                  <wp:effectExtent l="0" t="0" r="889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41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1C222FDB" wp14:editId="6692B182">
                  <wp:extent cx="3086100" cy="252222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51275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380" cy="252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C53" w:rsidRDefault="002E21AB" w:rsidP="002A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4" w:left="34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24B0B6F9" wp14:editId="2A6833C4">
                  <wp:extent cx="2811780" cy="229362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512759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13" cy="229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noProof/>
                <w:color w:val="000000"/>
                <w:sz w:val="26"/>
                <w:szCs w:val="26"/>
              </w:rPr>
              <w:drawing>
                <wp:inline distT="0" distB="0" distL="0" distR="0" wp14:anchorId="7A96C0B7" wp14:editId="046C1682">
                  <wp:extent cx="3086100" cy="2339340"/>
                  <wp:effectExtent l="0" t="0" r="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512759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382" cy="233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A9" w:rsidRDefault="002268A9" w:rsidP="00F812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2268A9" w:rsidSect="00125E04">
      <w:pgSz w:w="11906" w:h="16838" w:code="9"/>
      <w:pgMar w:top="567" w:right="992" w:bottom="454" w:left="992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7196"/>
    <w:multiLevelType w:val="multilevel"/>
    <w:tmpl w:val="C452061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68A9"/>
    <w:rsid w:val="00026C53"/>
    <w:rsid w:val="00125E04"/>
    <w:rsid w:val="002268A9"/>
    <w:rsid w:val="002E21AB"/>
    <w:rsid w:val="003B192E"/>
    <w:rsid w:val="003E21A0"/>
    <w:rsid w:val="005378F0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6DF4"/>
    <w:pPr>
      <w:ind w:leftChars="200" w:left="480"/>
    </w:pPr>
  </w:style>
  <w:style w:type="table" w:styleId="a5">
    <w:name w:val="Table Grid"/>
    <w:basedOn w:val="a1"/>
    <w:uiPriority w:val="39"/>
    <w:rsid w:val="0063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6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7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739"/>
    <w:rPr>
      <w:sz w:val="20"/>
      <w:szCs w:val="20"/>
    </w:rPr>
  </w:style>
  <w:style w:type="character" w:styleId="ac">
    <w:name w:val="Hyperlink"/>
    <w:basedOn w:val="a0"/>
    <w:uiPriority w:val="99"/>
    <w:unhideWhenUsed/>
    <w:rsid w:val="003836F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836FD"/>
    <w:rPr>
      <w:color w:val="605E5C"/>
      <w:shd w:val="clear" w:color="auto" w:fill="E1DFDD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zTW6hWTcEoqiA/CPSl74OGRh3A==">AMUW2mUULqCmA16A+ZKKnZZjtXghorpQzCkvfmE6ymFnInmfBNHmiFE67NjpOxnV3xzaACu/OO3gXLQeJAupu0fkQqt5hy153yM4gdA9mQNtNZa63fBfkSs=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何慧貞</dc:creator>
  <cp:lastModifiedBy>swf</cp:lastModifiedBy>
  <cp:revision>4</cp:revision>
  <dcterms:created xsi:type="dcterms:W3CDTF">2024-04-29T03:52:00Z</dcterms:created>
  <dcterms:modified xsi:type="dcterms:W3CDTF">2024-04-29T05:58:00Z</dcterms:modified>
</cp:coreProperties>
</file>